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FC" w:rsidRPr="00272AFC" w:rsidRDefault="00272AFC" w:rsidP="00272AFC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</w:rPr>
      </w:pPr>
      <w:r w:rsidRPr="00272AFC">
        <w:rPr>
          <w:rFonts w:ascii="Segoe UI" w:eastAsia="Times New Roman" w:hAnsi="Segoe UI" w:cs="Segoe UI"/>
          <w:color w:val="000000"/>
          <w:kern w:val="36"/>
          <w:sz w:val="48"/>
          <w:szCs w:val="48"/>
        </w:rPr>
        <w:t xml:space="preserve">psy504 midterm solved papers by </w:t>
      </w:r>
      <w:proofErr w:type="spellStart"/>
      <w:r w:rsidRPr="00272AFC">
        <w:rPr>
          <w:rFonts w:ascii="Segoe UI" w:eastAsia="Times New Roman" w:hAnsi="Segoe UI" w:cs="Segoe UI"/>
          <w:color w:val="000000"/>
          <w:kern w:val="36"/>
          <w:sz w:val="48"/>
          <w:szCs w:val="48"/>
        </w:rPr>
        <w:t>moaaz</w:t>
      </w:r>
      <w:proofErr w:type="spellEnd"/>
    </w:p>
    <w:p w:rsidR="00000000" w:rsidRDefault="00272AFC"/>
    <w:p w:rsidR="00272AFC" w:rsidRDefault="00272AFC" w:rsidP="00272AFC">
      <w:pPr>
        <w:pStyle w:val="Heading4"/>
        <w:shd w:val="clear" w:color="auto" w:fill="2196F3"/>
        <w:spacing w:before="0"/>
        <w:rPr>
          <w:rFonts w:ascii="Segoe UI" w:hAnsi="Segoe UI" w:cs="Segoe UI"/>
          <w:b w:val="0"/>
          <w:bCs w:val="0"/>
          <w:color w:val="000000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000000"/>
          <w:sz w:val="27"/>
          <w:szCs w:val="27"/>
        </w:rPr>
        <w:br/>
        <w:t xml:space="preserve">psy504 Past Paper Shared by </w:t>
      </w:r>
      <w:proofErr w:type="spellStart"/>
      <w:r>
        <w:rPr>
          <w:rFonts w:ascii="Segoe UI" w:hAnsi="Segoe UI" w:cs="Segoe UI"/>
          <w:b w:val="0"/>
          <w:bCs w:val="0"/>
          <w:color w:val="000000"/>
          <w:sz w:val="27"/>
          <w:szCs w:val="27"/>
        </w:rPr>
        <w:t>Rana</w:t>
      </w:r>
      <w:proofErr w:type="spellEnd"/>
      <w:r>
        <w:rPr>
          <w:rFonts w:ascii="Segoe UI" w:hAnsi="Segoe UI" w:cs="Segoe UI"/>
          <w:b w:val="0"/>
          <w:bCs w:val="0"/>
          <w:color w:val="000000"/>
          <w:sz w:val="27"/>
          <w:szCs w:val="27"/>
        </w:rPr>
        <w:t xml:space="preserve"> 2012</w:t>
      </w:r>
    </w:p>
    <w:p w:rsidR="00272AFC" w:rsidRDefault="00272AFC" w:rsidP="0027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color w:val="6C757D"/>
          <w:sz w:val="25"/>
          <w:szCs w:val="25"/>
        </w:rPr>
        <w:br/>
      </w:r>
    </w:p>
    <w:p w:rsidR="00272AFC" w:rsidRDefault="00272AFC" w:rsidP="00272AFC">
      <w:pPr>
        <w:pStyle w:val="NormalWeb"/>
        <w:shd w:val="clear" w:color="auto" w:fill="FFFFFF"/>
        <w:spacing w:before="0" w:beforeAutospacing="0"/>
        <w:rPr>
          <w:rFonts w:ascii="Consolas" w:hAnsi="Consolas" w:cs="Consolas"/>
          <w:color w:val="6C757D"/>
          <w:sz w:val="25"/>
          <w:szCs w:val="25"/>
        </w:rPr>
      </w:pPr>
      <w:r>
        <w:rPr>
          <w:rFonts w:ascii="Consolas" w:hAnsi="Consolas" w:cs="Consolas"/>
          <w:color w:val="6C757D"/>
          <w:sz w:val="25"/>
          <w:szCs w:val="25"/>
        </w:rPr>
        <w:br/>
        <w:t xml:space="preserve">1: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Expalin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Subsidiary task according to multimode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thery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>? 3 marks</w:t>
      </w:r>
      <w:r>
        <w:rPr>
          <w:rFonts w:ascii="Consolas" w:hAnsi="Consolas" w:cs="Consolas"/>
          <w:color w:val="6C757D"/>
          <w:sz w:val="25"/>
          <w:szCs w:val="25"/>
        </w:rPr>
        <w:br/>
        <w:t>2: what you call it when the maximum concentration is required for a task.? Enlist 4 such tasks from your daily life? And also write its pros and cons? 5 marks</w:t>
      </w:r>
      <w:r>
        <w:rPr>
          <w:rFonts w:ascii="Consolas" w:hAnsi="Consolas" w:cs="Consolas"/>
          <w:color w:val="6C757D"/>
          <w:sz w:val="25"/>
          <w:szCs w:val="25"/>
        </w:rPr>
        <w:br/>
        <w:t>3:Biederman conducted an experiment on Segment deletion and Component deletion. explain these two? 3 marks</w:t>
      </w:r>
      <w:r>
        <w:rPr>
          <w:rFonts w:ascii="Consolas" w:hAnsi="Consolas" w:cs="Consolas"/>
          <w:color w:val="6C757D"/>
          <w:sz w:val="25"/>
          <w:szCs w:val="25"/>
        </w:rPr>
        <w:br/>
        <w:t xml:space="preserve">4: what are the finding of experiment conducted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byTulving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,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Mandler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&amp;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Baumal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in 1964.? 5 marks</w:t>
      </w:r>
      <w:r>
        <w:rPr>
          <w:rFonts w:ascii="Consolas" w:hAnsi="Consolas" w:cs="Consolas"/>
          <w:color w:val="6C757D"/>
          <w:sz w:val="25"/>
          <w:szCs w:val="25"/>
        </w:rPr>
        <w:br/>
        <w:t>5:is there any differences between automatic and effortless processes, according to developmental processes? 3 marks</w:t>
      </w:r>
    </w:p>
    <w:p w:rsidR="00272AFC" w:rsidRDefault="00272AFC" w:rsidP="00272AFC">
      <w:pPr>
        <w:pStyle w:val="Heading4"/>
        <w:shd w:val="clear" w:color="auto" w:fill="2196F3"/>
        <w:spacing w:before="0"/>
        <w:rPr>
          <w:rFonts w:ascii="Segoe UI" w:hAnsi="Segoe UI" w:cs="Segoe UI"/>
          <w:b w:val="0"/>
          <w:bCs w:val="0"/>
          <w:color w:val="000000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000000"/>
          <w:sz w:val="27"/>
          <w:szCs w:val="27"/>
        </w:rPr>
        <w:t>psy504 Past Paper Shared by Ayesha 2015</w:t>
      </w:r>
    </w:p>
    <w:p w:rsidR="00272AFC" w:rsidRDefault="00272AFC" w:rsidP="0027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color w:val="6C757D"/>
          <w:sz w:val="25"/>
          <w:szCs w:val="25"/>
        </w:rPr>
        <w:br/>
      </w:r>
    </w:p>
    <w:p w:rsidR="00272AFC" w:rsidRDefault="00272AFC" w:rsidP="00272AFC">
      <w:pPr>
        <w:pStyle w:val="NormalWeb"/>
        <w:shd w:val="clear" w:color="auto" w:fill="FFFFFF"/>
        <w:spacing w:before="0" w:beforeAutospacing="0"/>
        <w:rPr>
          <w:rFonts w:ascii="Consolas" w:hAnsi="Consolas" w:cs="Consolas"/>
          <w:color w:val="6C757D"/>
          <w:sz w:val="25"/>
          <w:szCs w:val="25"/>
        </w:rPr>
      </w:pPr>
      <w:r>
        <w:rPr>
          <w:rFonts w:ascii="Consolas" w:hAnsi="Consolas" w:cs="Consolas"/>
          <w:color w:val="6C757D"/>
          <w:sz w:val="25"/>
          <w:szCs w:val="25"/>
        </w:rPr>
        <w:br/>
        <w:t xml:space="preserve">Total 27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questionzz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22 were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mcqzz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nd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5 long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questionzz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3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questionz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of 3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marxx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nd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2 question of 5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marxx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1. According to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Kahneman,define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the monetary intention with the example World trade centre? 3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2. How you differentiate b/w the automatic and controlled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process.Define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criteria of the automaticity? 3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3.Define these gestalt principles Closure, Good form, Symmetry with the help of example? 3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4.How so far we can say the certain task required minimal concentration. Enlist at least your 4 daily life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examplzz.And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also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prons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and cons? 5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br/>
        <w:t xml:space="preserve">5.Keep in mind Neural networks and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define.Describe</w:t>
      </w:r>
      <w:proofErr w:type="spellEnd"/>
      <w:r>
        <w:rPr>
          <w:rFonts w:ascii="Consolas" w:hAnsi="Consolas" w:cs="Consolas"/>
          <w:color w:val="6C757D"/>
          <w:sz w:val="25"/>
          <w:szCs w:val="25"/>
        </w:rPr>
        <w:t xml:space="preserve"> the nodes and its connection? 5 </w:t>
      </w:r>
      <w:proofErr w:type="spellStart"/>
      <w:r>
        <w:rPr>
          <w:rFonts w:ascii="Consolas" w:hAnsi="Consolas" w:cs="Consolas"/>
          <w:color w:val="6C757D"/>
          <w:sz w:val="25"/>
          <w:szCs w:val="25"/>
        </w:rPr>
        <w:t>marx</w:t>
      </w:r>
      <w:proofErr w:type="spellEnd"/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lastRenderedPageBreak/>
        <w:t>Cognitive Psychology 2017 Midterm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>Psy504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>1. Parts Of Neuron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>2.Symmetry , Good Form, Proximity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>3.Automaticity , Names Of 2 Psychologist Who Contributed Towards It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>4.Gestalt Law Of Perception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>5.Enduring Dispositions And Monetary .</w:t>
      </w:r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MCQs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 xml:space="preserve">Capacity Model ,Gestalt Law 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Defination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, Perception , 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Biederman’s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Sub-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Obj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, 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Autmaticity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, Technology Improved Vision And Hearing , Pattern Word ,Pipe-Like , Adaptation Theory ,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Activatory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Stimulus ,</w:t>
      </w:r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Psy504 Current Midterm Paper</w:t>
      </w: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br/>
        <w:t xml:space="preserve">1. By Keeping In Mind The Experiments Aimed At Measuring 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Mutimode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Theory, Explain What Were The Results Of Subsidiary Tasks? (3)</w:t>
      </w:r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2. What Are The Main Problems With Template Matching Model? (3)</w:t>
      </w:r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3. Does Parallel Distributed Processing Have Some Significance, Explain Your View Point. (3)</w:t>
      </w:r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4. What Did Gopher And </w:t>
      </w:r>
      <w:proofErr w:type="spellStart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Kahneman</w:t>
      </w:r>
      <w:proofErr w:type="spellEnd"/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 xml:space="preserve"> (1971) Found About Flight Attendants And How? (5)</w:t>
      </w:r>
    </w:p>
    <w:p w:rsidR="00272AFC" w:rsidRPr="00272AFC" w:rsidRDefault="00272AFC" w:rsidP="00272AF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22222"/>
          <w:sz w:val="20"/>
          <w:szCs w:val="20"/>
        </w:rPr>
      </w:pPr>
      <w:r w:rsidRPr="00272AFC">
        <w:rPr>
          <w:rFonts w:ascii="Raleway" w:eastAsia="Times New Roman" w:hAnsi="Raleway" w:cs="Times New Roman"/>
          <w:color w:val="222222"/>
          <w:sz w:val="20"/>
          <w:szCs w:val="20"/>
        </w:rPr>
        <w:t>5. By Keeping In Mind The Neural Networks, Write Down What Do You Know About Nodes And Their Connections With Each Other? (5)</w:t>
      </w:r>
    </w:p>
    <w:p w:rsidR="00272AFC" w:rsidRDefault="00272AFC"/>
    <w:sectPr w:rsidR="00272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272AFC"/>
    <w:rsid w:val="0027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2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A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A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7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Toqeer</dc:creator>
  <cp:keywords/>
  <dc:description/>
  <cp:lastModifiedBy>Rana Toqeer</cp:lastModifiedBy>
  <cp:revision>2</cp:revision>
  <dcterms:created xsi:type="dcterms:W3CDTF">2021-04-29T14:53:00Z</dcterms:created>
  <dcterms:modified xsi:type="dcterms:W3CDTF">2021-04-29T14:55:00Z</dcterms:modified>
</cp:coreProperties>
</file>