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5F" w:rsidRPr="0020741D" w:rsidRDefault="004D0B5F" w:rsidP="004D0B5F">
      <w:pPr>
        <w:pStyle w:val="NoSpacing"/>
        <w:rPr>
          <w:rFonts w:ascii="Times New Roman" w:hAnsi="Times New Roman" w:cs="Times New Roman"/>
          <w:color w:val="FF0000"/>
          <w:sz w:val="20"/>
          <w:szCs w:val="20"/>
        </w:rPr>
      </w:pPr>
      <w:r w:rsidRPr="0020741D">
        <w:rPr>
          <w:rFonts w:ascii="Times New Roman" w:hAnsi="Times New Roman" w:cs="Times New Roman"/>
          <w:color w:val="FF0000"/>
          <w:sz w:val="20"/>
          <w:szCs w:val="20"/>
        </w:rPr>
        <w:t>MCQs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  <w:highlight w:val="yellow"/>
          <w:u w:val="single"/>
        </w:rPr>
      </w:pPr>
      <w:r w:rsidRPr="0020741D">
        <w:rPr>
          <w:rFonts w:ascii="Times New Roman" w:hAnsi="Times New Roman" w:cs="Times New Roman"/>
          <w:sz w:val="20"/>
          <w:szCs w:val="20"/>
        </w:rPr>
        <w:t>The relationship of learning experience is termed as horizontal when it is from</w:t>
      </w:r>
      <w:r w:rsidRPr="0020741D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one subject area to another subject in the same grade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</w:rPr>
        <w:t xml:space="preserve">A tendency to react even through the reaction does not actually takes place is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attitude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20741D">
        <w:rPr>
          <w:rFonts w:ascii="Times New Roman" w:hAnsi="Times New Roman" w:cs="Times New Roman"/>
          <w:sz w:val="20"/>
          <w:szCs w:val="20"/>
        </w:rPr>
        <w:t xml:space="preserve">Objectives stated in the generalized pattern of behavior is linked with the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area of life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</w:rPr>
        <w:t>Learning experience is</w:t>
      </w:r>
      <w:r w:rsidRPr="0020741D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the interaction between student and conditions in environment to which one (subject) can react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</w:rPr>
        <w:t xml:space="preserve">Many learning experiences can be used to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particular objective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  <w:highlight w:val="yellow"/>
        </w:rPr>
      </w:pPr>
      <w:r w:rsidRPr="0020741D">
        <w:rPr>
          <w:rFonts w:ascii="Times New Roman" w:hAnsi="Times New Roman" w:cs="Times New Roman"/>
          <w:sz w:val="20"/>
          <w:szCs w:val="20"/>
        </w:rPr>
        <w:t>Logical thinking involves</w:t>
      </w:r>
      <w:r w:rsidRPr="0020741D">
        <w:rPr>
          <w:rFonts w:ascii="Times New Roman" w:hAnsi="Times New Roman" w:cs="Times New Roman"/>
          <w:sz w:val="20"/>
          <w:szCs w:val="20"/>
          <w:highlight w:val="yellow"/>
        </w:rPr>
        <w:t xml:space="preserve">: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the arrangements of assumptions premises &amp; conclusions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</w:rPr>
        <w:t xml:space="preserve">If the objectives are clear and provide guidance for future lesson plan it means they have both behavior and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content aspect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</w:rPr>
        <w:t xml:space="preserve">Learning experience must enable students to gain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satisfaction</w:t>
      </w:r>
      <w:r w:rsidRPr="0020741D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20741D">
        <w:rPr>
          <w:rFonts w:ascii="Times New Roman" w:hAnsi="Times New Roman" w:cs="Times New Roman"/>
          <w:sz w:val="20"/>
          <w:szCs w:val="20"/>
        </w:rPr>
        <w:t>while learning desired behavior, as per objectives.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</w:rPr>
        <w:t xml:space="preserve">Thinking can be inductive, deductive and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logical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</w:rPr>
        <w:t xml:space="preserve">LE should be appropriate the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student’s</w:t>
      </w:r>
      <w:r w:rsidRPr="0020741D">
        <w:rPr>
          <w:rFonts w:ascii="Times New Roman" w:hAnsi="Times New Roman" w:cs="Times New Roman"/>
          <w:sz w:val="20"/>
          <w:szCs w:val="20"/>
        </w:rPr>
        <w:t xml:space="preserve"> present attainments and predisposition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</w:rPr>
        <w:t xml:space="preserve">Information in itself is of no value as an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end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Two dimensional</w:t>
      </w:r>
      <w:r w:rsidRPr="0020741D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20741D">
        <w:rPr>
          <w:rFonts w:ascii="Times New Roman" w:hAnsi="Times New Roman" w:cs="Times New Roman"/>
          <w:sz w:val="20"/>
          <w:szCs w:val="20"/>
        </w:rPr>
        <w:t>charts is useful to select learning experiences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Experiences</w:t>
      </w:r>
      <w:r w:rsidRPr="0020741D">
        <w:rPr>
          <w:rFonts w:ascii="Times New Roman" w:hAnsi="Times New Roman" w:cs="Times New Roman"/>
          <w:sz w:val="20"/>
          <w:szCs w:val="20"/>
        </w:rPr>
        <w:t xml:space="preserve"> provide a broad analysis of social situations to develop desired attitudes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20741D">
        <w:rPr>
          <w:rFonts w:ascii="Times New Roman" w:hAnsi="Times New Roman" w:cs="Times New Roman"/>
          <w:sz w:val="20"/>
          <w:szCs w:val="20"/>
        </w:rPr>
        <w:t xml:space="preserve">Opportunity to practice, satisfying, desired reactions and range of possibility, multiplicity of learning experiences and multiplicity of outcomes are print selections of: 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learning experiences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Hypotheses</w:t>
      </w:r>
      <w:r w:rsidRPr="0020741D">
        <w:rPr>
          <w:rFonts w:ascii="Times New Roman" w:hAnsi="Times New Roman" w:cs="Times New Roman"/>
          <w:sz w:val="20"/>
          <w:szCs w:val="20"/>
        </w:rPr>
        <w:t xml:space="preserve"> are alternative solution to problem. 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Discrete lessons</w:t>
      </w:r>
      <w:r w:rsidRPr="0020741D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20741D">
        <w:rPr>
          <w:rFonts w:ascii="Times New Roman" w:hAnsi="Times New Roman" w:cs="Times New Roman"/>
          <w:sz w:val="20"/>
          <w:szCs w:val="20"/>
        </w:rPr>
        <w:t>create problems and vertical organization is impossible to attain.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</w:rPr>
        <w:t xml:space="preserve">There are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four</w:t>
      </w:r>
      <w:r w:rsidRPr="0020741D">
        <w:rPr>
          <w:rFonts w:ascii="Times New Roman" w:hAnsi="Times New Roman" w:cs="Times New Roman"/>
          <w:sz w:val="20"/>
          <w:szCs w:val="20"/>
        </w:rPr>
        <w:t xml:space="preserve"> types of organization in curriculum development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</w:rPr>
        <w:t xml:space="preserve">Achieving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integration</w:t>
      </w:r>
      <w:r w:rsidRPr="0020741D">
        <w:rPr>
          <w:rFonts w:ascii="Times New Roman" w:hAnsi="Times New Roman" w:cs="Times New Roman"/>
          <w:sz w:val="20"/>
          <w:szCs w:val="20"/>
        </w:rPr>
        <w:t xml:space="preserve"> is difficult if organizing structure is in specific pieces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Sequence</w:t>
      </w:r>
      <w:r w:rsidRPr="0020741D">
        <w:rPr>
          <w:rFonts w:ascii="Times New Roman" w:hAnsi="Times New Roman" w:cs="Times New Roman"/>
          <w:sz w:val="20"/>
          <w:szCs w:val="20"/>
        </w:rPr>
        <w:t xml:space="preserve"> goes one step ahead of continuity 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Acquiring of information &amp; learning to solve problem</w:t>
      </w:r>
      <w:r w:rsidRPr="0020741D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20741D">
        <w:rPr>
          <w:rFonts w:ascii="Times New Roman" w:hAnsi="Times New Roman" w:cs="Times New Roman"/>
          <w:sz w:val="20"/>
          <w:szCs w:val="20"/>
        </w:rPr>
        <w:t>will lessen chances of rote memorization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</w:rPr>
        <w:t xml:space="preserve">Structural elements exist at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three / 3</w:t>
      </w:r>
      <w:r w:rsidRPr="0020741D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20741D">
        <w:rPr>
          <w:rFonts w:ascii="Times New Roman" w:hAnsi="Times New Roman" w:cs="Times New Roman"/>
          <w:sz w:val="20"/>
          <w:szCs w:val="20"/>
        </w:rPr>
        <w:t>levels of organization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</w:rPr>
        <w:t xml:space="preserve">Many learning experiences can be used to attain a: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particular objective</w:t>
      </w:r>
      <w:r w:rsidRPr="0020741D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20741D">
        <w:rPr>
          <w:rFonts w:ascii="Times New Roman" w:hAnsi="Times New Roman" w:cs="Times New Roman"/>
          <w:sz w:val="20"/>
          <w:szCs w:val="20"/>
        </w:rPr>
        <w:t xml:space="preserve">Experiences that meet the criteria for effective learning can be used for the achievement of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desired objectives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Vertical</w:t>
      </w:r>
      <w:r w:rsidRPr="0020741D">
        <w:rPr>
          <w:rFonts w:ascii="Times New Roman" w:hAnsi="Times New Roman" w:cs="Times New Roman"/>
          <w:sz w:val="20"/>
          <w:szCs w:val="20"/>
        </w:rPr>
        <w:t xml:space="preserve"> organization demands courses to be organized over a period of years in larger units and a larger framework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</w:rPr>
        <w:softHyphen/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logical</w:t>
      </w:r>
      <w:r w:rsidRPr="0020741D">
        <w:rPr>
          <w:rFonts w:ascii="Times New Roman" w:hAnsi="Times New Roman" w:cs="Times New Roman"/>
          <w:sz w:val="20"/>
          <w:szCs w:val="20"/>
        </w:rPr>
        <w:t xml:space="preserve"> organization is viewed by the experts in education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</w:rPr>
        <w:t xml:space="preserve">Thinking can be inductive, deductive and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logical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</w:rPr>
        <w:t xml:space="preserve">Continuity, sequence and integration are the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norms</w:t>
      </w:r>
      <w:r w:rsidRPr="0020741D">
        <w:rPr>
          <w:rFonts w:ascii="Times New Roman" w:hAnsi="Times New Roman" w:cs="Times New Roman"/>
          <w:sz w:val="20"/>
          <w:szCs w:val="20"/>
        </w:rPr>
        <w:t xml:space="preserve"> for organization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20741D">
        <w:rPr>
          <w:rFonts w:ascii="Times New Roman" w:hAnsi="Times New Roman" w:cs="Times New Roman"/>
          <w:sz w:val="20"/>
          <w:szCs w:val="20"/>
        </w:rPr>
        <w:t xml:space="preserve">The curriculum does not need to provide a: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Certain limited and prescribed set of learning experiences to ensure attainment of desired objectives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</w:rPr>
        <w:t xml:space="preserve">If the objectives are clear and provide guidance for future lesson plan it means they have both behavior and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content aspect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Experience</w:t>
      </w:r>
      <w:r w:rsidRPr="0020741D">
        <w:rPr>
          <w:rFonts w:ascii="Times New Roman" w:hAnsi="Times New Roman" w:cs="Times New Roman"/>
          <w:sz w:val="20"/>
          <w:szCs w:val="20"/>
        </w:rPr>
        <w:t xml:space="preserve"> provide a broad analysis of social situations to develop desired attitudes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</w:rPr>
        <w:t xml:space="preserve">Learning experience must enable students to gain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satisfaction</w:t>
      </w:r>
      <w:r w:rsidRPr="0020741D">
        <w:rPr>
          <w:rFonts w:ascii="Times New Roman" w:hAnsi="Times New Roman" w:cs="Times New Roman"/>
          <w:sz w:val="20"/>
          <w:szCs w:val="20"/>
        </w:rPr>
        <w:t xml:space="preserve"> while learning desired behaviour, as per objectives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</w:rPr>
        <w:t>While defining LEs to develop interest it should be ensured</w:t>
      </w:r>
      <w:r w:rsidRPr="0020741D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Learning experiences are satisfying for the target group of student</w:t>
      </w:r>
    </w:p>
    <w:p w:rsidR="004D0B5F" w:rsidRPr="0020741D" w:rsidRDefault="004D0B5F" w:rsidP="004D0B5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Fonts w:ascii="Times New Roman" w:hAnsi="Times New Roman" w:cs="Times New Roman"/>
          <w:sz w:val="20"/>
          <w:szCs w:val="20"/>
        </w:rPr>
        <w:t xml:space="preserve">Teaching efficiency and degree to which changes are brought about among learners is affected by the organization of: </w:t>
      </w:r>
      <w:r w:rsidRPr="0020741D">
        <w:rPr>
          <w:rFonts w:ascii="Times New Roman" w:hAnsi="Times New Roman" w:cs="Times New Roman"/>
          <w:sz w:val="20"/>
          <w:szCs w:val="20"/>
          <w:highlight w:val="yellow"/>
          <w:u w:val="single"/>
        </w:rPr>
        <w:t>learning experiences</w:t>
      </w:r>
    </w:p>
    <w:p w:rsidR="004D0B5F" w:rsidRPr="0020741D" w:rsidRDefault="004D0B5F" w:rsidP="000C53DD">
      <w:pPr>
        <w:pStyle w:val="NoSpacing"/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</w:rPr>
      </w:pPr>
    </w:p>
    <w:p w:rsidR="004D0B5F" w:rsidRPr="0020741D" w:rsidRDefault="004D0B5F" w:rsidP="000C53DD">
      <w:pPr>
        <w:pStyle w:val="NoSpacing"/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</w:rPr>
      </w:pPr>
    </w:p>
    <w:p w:rsidR="0083725D" w:rsidRPr="0020741D" w:rsidRDefault="0083725D" w:rsidP="000C53DD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20741D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</w:rPr>
        <w:t>1. School based activities------------</w:t>
      </w:r>
      <w:r w:rsidRPr="0020741D">
        <w:rPr>
          <w:rFonts w:ascii="Times New Roman" w:hAnsi="Times New Roman" w:cs="Times New Roman"/>
          <w:sz w:val="20"/>
          <w:szCs w:val="20"/>
          <w:u w:val="single"/>
        </w:rPr>
        <w:t>Co-Curricular Curriculum</w:t>
      </w:r>
    </w:p>
    <w:p w:rsidR="0083725D" w:rsidRPr="0020741D" w:rsidRDefault="0083725D" w:rsidP="000C53DD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20741D">
        <w:rPr>
          <w:rFonts w:ascii="Times New Roman" w:hAnsi="Times New Roman" w:cs="Times New Roman"/>
          <w:sz w:val="20"/>
          <w:szCs w:val="20"/>
        </w:rPr>
        <w:t>2. </w:t>
      </w:r>
      <w:proofErr w:type="gramStart"/>
      <w:r w:rsidRPr="0020741D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</w:rPr>
        <w:t>gathering</w:t>
      </w:r>
      <w:proofErr w:type="gramEnd"/>
      <w:r w:rsidRPr="0020741D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information and knowledge is--------</w:t>
      </w:r>
      <w:r w:rsidRPr="0020741D">
        <w:rPr>
          <w:rFonts w:ascii="Times New Roman" w:hAnsi="Times New Roman" w:cs="Times New Roman"/>
          <w:sz w:val="20"/>
          <w:szCs w:val="20"/>
          <w:u w:val="single"/>
        </w:rPr>
        <w:t>scientific investigation</w:t>
      </w:r>
    </w:p>
    <w:p w:rsidR="0083725D" w:rsidRPr="0020741D" w:rsidRDefault="0083725D" w:rsidP="000C53DD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20741D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</w:rPr>
        <w:t>3.</w:t>
      </w:r>
      <w:r w:rsidRPr="0020741D">
        <w:rPr>
          <w:rFonts w:ascii="Times New Roman" w:hAnsi="Times New Roman" w:cs="Times New Roman"/>
          <w:sz w:val="20"/>
          <w:szCs w:val="20"/>
          <w:u w:val="single"/>
        </w:rPr>
        <w:t xml:space="preserve"> Perennialism</w:t>
      </w:r>
      <w:r w:rsidRPr="0020741D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Pr="0020741D">
        <w:rPr>
          <w:rFonts w:ascii="Times New Roman" w:hAnsi="Times New Roman" w:cs="Times New Roman"/>
          <w:sz w:val="20"/>
          <w:szCs w:val="20"/>
        </w:rPr>
        <w:t>----------</w:t>
      </w:r>
      <w:r w:rsidRPr="0020741D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</w:rPr>
        <w:t>is based on the belief that some ideas have</w:t>
      </w:r>
      <w:r w:rsidRPr="0020741D">
        <w:rPr>
          <w:rStyle w:val="apple-converted-space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 </w:t>
      </w:r>
      <w:r w:rsidRPr="0020741D">
        <w:rPr>
          <w:rStyle w:val="ilad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lasted</w:t>
      </w:r>
      <w:r w:rsidRPr="0020741D">
        <w:rPr>
          <w:rStyle w:val="apple-converted-space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 </w:t>
      </w:r>
      <w:r w:rsidRPr="0020741D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</w:rPr>
        <w:t>over centuries and are as relevant today as when they were first</w:t>
      </w:r>
      <w:r w:rsidRPr="0020741D">
        <w:rPr>
          <w:rStyle w:val="apple-converted-space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 </w:t>
      </w:r>
      <w:r w:rsidRPr="0020741D">
        <w:rPr>
          <w:rStyle w:val="ilad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conceived</w:t>
      </w:r>
      <w:r w:rsidRPr="0020741D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</w:rPr>
        <w:t>.</w:t>
      </w:r>
    </w:p>
    <w:p w:rsidR="0083725D" w:rsidRPr="0020741D" w:rsidRDefault="0083725D" w:rsidP="000C53DD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20741D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</w:rPr>
        <w:t>4. Essentialism means--------------</w:t>
      </w:r>
      <w:r w:rsidRPr="0020741D">
        <w:rPr>
          <w:rFonts w:ascii="Times New Roman" w:hAnsi="Times New Roman" w:cs="Times New Roman"/>
          <w:sz w:val="20"/>
          <w:szCs w:val="20"/>
          <w:u w:val="single"/>
        </w:rPr>
        <w:t>Basics</w:t>
      </w:r>
    </w:p>
    <w:p w:rsidR="0083725D" w:rsidRPr="0020741D" w:rsidRDefault="0083725D" w:rsidP="000C53DD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20741D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5. </w:t>
      </w:r>
      <w:proofErr w:type="gramStart"/>
      <w:r w:rsidRPr="0020741D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</w:rPr>
        <w:t>curriculum</w:t>
      </w:r>
      <w:proofErr w:type="gramEnd"/>
      <w:r w:rsidRPr="0020741D">
        <w:rPr>
          <w:rStyle w:val="apple-converted-space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 </w:t>
      </w:r>
      <w:r w:rsidRPr="0020741D">
        <w:rPr>
          <w:rStyle w:val="ilad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development process</w:t>
      </w:r>
      <w:r w:rsidRPr="0020741D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</w:rPr>
        <w:t>-----------</w:t>
      </w:r>
      <w:r w:rsidRPr="0020741D">
        <w:rPr>
          <w:rFonts w:ascii="Times New Roman" w:hAnsi="Times New Roman" w:cs="Times New Roman"/>
          <w:sz w:val="20"/>
          <w:szCs w:val="20"/>
          <w:u w:val="single"/>
        </w:rPr>
        <w:t xml:space="preserve">Design implementation n evaluation. </w:t>
      </w:r>
      <w:proofErr w:type="gramStart"/>
      <w:r w:rsidRPr="0020741D">
        <w:rPr>
          <w:rFonts w:ascii="Times New Roman" w:hAnsi="Times New Roman" w:cs="Times New Roman"/>
          <w:sz w:val="20"/>
          <w:szCs w:val="20"/>
          <w:u w:val="single"/>
        </w:rPr>
        <w:t>correct</w:t>
      </w:r>
      <w:proofErr w:type="gramEnd"/>
      <w:r w:rsidRPr="0020741D">
        <w:rPr>
          <w:rFonts w:ascii="Times New Roman" w:hAnsi="Times New Roman" w:cs="Times New Roman"/>
          <w:sz w:val="20"/>
          <w:szCs w:val="20"/>
          <w:u w:val="single"/>
        </w:rPr>
        <w:t xml:space="preserve"> is ALL.</w:t>
      </w:r>
    </w:p>
    <w:p w:rsidR="0083725D" w:rsidRPr="0020741D" w:rsidRDefault="0083725D" w:rsidP="000C53DD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20741D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</w:rPr>
        <w:t>6. </w:t>
      </w:r>
      <w:proofErr w:type="gramStart"/>
      <w:r w:rsidRPr="0020741D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</w:rPr>
        <w:t>elements</w:t>
      </w:r>
      <w:proofErr w:type="gramEnd"/>
      <w:r w:rsidRPr="0020741D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are exercised by the people by choice. </w:t>
      </w:r>
      <w:r w:rsidRPr="0020741D">
        <w:rPr>
          <w:rFonts w:ascii="Times New Roman" w:hAnsi="Times New Roman" w:cs="Times New Roman"/>
          <w:sz w:val="20"/>
          <w:szCs w:val="20"/>
          <w:u w:val="single"/>
        </w:rPr>
        <w:t>Alternatives</w:t>
      </w:r>
    </w:p>
    <w:p w:rsidR="0083725D" w:rsidRPr="0020741D" w:rsidRDefault="0083725D" w:rsidP="000C53D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</w:rPr>
        <w:t>7.</w:t>
      </w:r>
      <w:r w:rsidRPr="0020741D">
        <w:rPr>
          <w:rFonts w:ascii="Times New Roman" w:hAnsi="Times New Roman" w:cs="Times New Roman"/>
          <w:sz w:val="20"/>
          <w:szCs w:val="20"/>
          <w:u w:val="single"/>
        </w:rPr>
        <w:t xml:space="preserve"> Cultural Core</w:t>
      </w:r>
      <w:r w:rsidRPr="0020741D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------------consists of central body of elements, i.e.,</w:t>
      </w:r>
      <w:r w:rsidRPr="0020741D">
        <w:rPr>
          <w:rStyle w:val="apple-converted-space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 </w:t>
      </w:r>
      <w:r w:rsidRPr="0020741D">
        <w:rPr>
          <w:rStyle w:val="ilad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Universals</w:t>
      </w:r>
      <w:r w:rsidRPr="0020741D">
        <w:rPr>
          <w:rStyle w:val="apple-converted-space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 </w:t>
      </w:r>
      <w:r w:rsidRPr="0020741D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</w:rPr>
        <w:t>&amp; Specialties.</w:t>
      </w:r>
    </w:p>
    <w:p w:rsidR="0083725D" w:rsidRPr="0020741D" w:rsidRDefault="0083725D" w:rsidP="000C53D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741D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</w:rPr>
        <w:t>8. Students are absent from the school</w:t>
      </w:r>
      <w:r w:rsidRPr="0020741D">
        <w:rPr>
          <w:rStyle w:val="apple-converted-space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 </w:t>
      </w:r>
      <w:r w:rsidRPr="0020741D">
        <w:rPr>
          <w:rStyle w:val="ilad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lack</w:t>
      </w:r>
      <w:r w:rsidRPr="0020741D">
        <w:rPr>
          <w:rStyle w:val="apple-converted-space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 </w:t>
      </w:r>
      <w:r w:rsidRPr="0020741D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of: </w:t>
      </w:r>
      <w:r w:rsidRPr="0020741D">
        <w:rPr>
          <w:rFonts w:ascii="Times New Roman" w:hAnsi="Times New Roman" w:cs="Times New Roman"/>
          <w:sz w:val="20"/>
          <w:szCs w:val="20"/>
          <w:u w:val="single"/>
        </w:rPr>
        <w:t>lack</w:t>
      </w:r>
      <w:r w:rsidRPr="0020741D">
        <w:rPr>
          <w:rStyle w:val="apple-converted-space"/>
          <w:rFonts w:ascii="Times New Roman" w:hAnsi="Times New Roman" w:cs="Times New Roman"/>
          <w:sz w:val="20"/>
          <w:szCs w:val="20"/>
          <w:u w:val="single"/>
        </w:rPr>
        <w:t> </w:t>
      </w:r>
      <w:r w:rsidRPr="0020741D">
        <w:rPr>
          <w:rFonts w:ascii="Times New Roman" w:hAnsi="Times New Roman" w:cs="Times New Roman"/>
          <w:sz w:val="20"/>
          <w:szCs w:val="20"/>
          <w:u w:val="single"/>
        </w:rPr>
        <w:t>of interest</w:t>
      </w:r>
      <w:r w:rsidRPr="0020741D">
        <w:rPr>
          <w:rFonts w:ascii="Times New Roman" w:hAnsi="Times New Roman" w:cs="Times New Roman"/>
          <w:sz w:val="20"/>
          <w:szCs w:val="20"/>
        </w:rPr>
        <w:t> </w:t>
      </w:r>
      <w:r w:rsidRPr="0020741D">
        <w:rPr>
          <w:rFonts w:ascii="Times New Roman" w:hAnsi="Times New Roman" w:cs="Times New Roman"/>
          <w:sz w:val="20"/>
          <w:szCs w:val="20"/>
          <w:u w:val="single"/>
        </w:rPr>
        <w:t>inadequate teachers.</w:t>
      </w:r>
    </w:p>
    <w:p w:rsidR="0083725D" w:rsidRDefault="0083725D"/>
    <w:p w:rsidR="003C00AD" w:rsidRDefault="003C00AD">
      <w:r>
        <w:rPr>
          <w:noProof/>
        </w:rPr>
        <w:lastRenderedPageBreak/>
        <w:drawing>
          <wp:inline distT="0" distB="0" distL="0" distR="0">
            <wp:extent cx="2677607" cy="38305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607" cy="3830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EC" w:rsidRDefault="006A1EEC">
      <w:r>
        <w:rPr>
          <w:noProof/>
        </w:rPr>
        <w:lastRenderedPageBreak/>
        <w:drawing>
          <wp:inline distT="0" distB="0" distL="0" distR="0">
            <wp:extent cx="5979160" cy="5621655"/>
            <wp:effectExtent l="19050" t="0" r="2540" b="0"/>
            <wp:docPr id="4" name="Picture 4" descr="C:\Users\HP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562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79160" cy="6344920"/>
            <wp:effectExtent l="19050" t="0" r="2540" b="0"/>
            <wp:docPr id="3" name="Picture 3" descr="C:\Users\HP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634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304B">
        <w:rPr>
          <w:noProof/>
        </w:rPr>
        <w:lastRenderedPageBreak/>
        <w:drawing>
          <wp:inline distT="0" distB="0" distL="0" distR="0">
            <wp:extent cx="5266667" cy="42380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67" cy="4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304B">
        <w:rPr>
          <w:noProof/>
        </w:rPr>
        <w:lastRenderedPageBreak/>
        <w:drawing>
          <wp:inline distT="0" distB="0" distL="0" distR="0">
            <wp:extent cx="5943600" cy="453834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304B">
        <w:rPr>
          <w:noProof/>
        </w:rPr>
        <w:lastRenderedPageBreak/>
        <w:drawing>
          <wp:inline distT="0" distB="0" distL="0" distR="0">
            <wp:extent cx="5914286" cy="481904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4286" cy="4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304B">
        <w:rPr>
          <w:noProof/>
        </w:rPr>
        <w:lastRenderedPageBreak/>
        <w:drawing>
          <wp:inline distT="0" distB="0" distL="0" distR="0">
            <wp:extent cx="5943600" cy="464248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611" w:rsidRDefault="008B4611"/>
    <w:p w:rsidR="008B4611" w:rsidRDefault="00C63326">
      <w:r>
        <w:rPr>
          <w:noProof/>
        </w:rPr>
        <w:lastRenderedPageBreak/>
        <w:drawing>
          <wp:inline distT="0" distB="0" distL="0" distR="0">
            <wp:extent cx="4839375" cy="42773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427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772426" cy="41915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2426" cy="41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924583" cy="412490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412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63218" cy="418205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418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410691" cy="421063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421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724795" cy="411537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795" cy="411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06007" cy="403916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403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100">
        <w:rPr>
          <w:noProof/>
        </w:rPr>
        <w:lastRenderedPageBreak/>
        <w:drawing>
          <wp:inline distT="0" distB="0" distL="0" distR="0">
            <wp:extent cx="3847619" cy="4228571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7619" cy="4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100">
        <w:rPr>
          <w:noProof/>
        </w:rPr>
        <w:lastRenderedPageBreak/>
        <w:drawing>
          <wp:inline distT="0" distB="0" distL="0" distR="0">
            <wp:extent cx="3476190" cy="4066667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190" cy="4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B9A">
        <w:rPr>
          <w:noProof/>
        </w:rPr>
        <w:drawing>
          <wp:inline distT="0" distB="0" distL="0" distR="0">
            <wp:extent cx="4077269" cy="4001058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40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B9A">
        <w:rPr>
          <w:noProof/>
        </w:rPr>
        <w:lastRenderedPageBreak/>
        <w:drawing>
          <wp:inline distT="0" distB="0" distL="0" distR="0">
            <wp:extent cx="3877216" cy="419158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41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B9A">
        <w:rPr>
          <w:noProof/>
        </w:rPr>
        <w:lastRenderedPageBreak/>
        <w:drawing>
          <wp:inline distT="0" distB="0" distL="0" distR="0">
            <wp:extent cx="4209524" cy="4047619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524" cy="4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B9A">
        <w:rPr>
          <w:noProof/>
        </w:rPr>
        <w:drawing>
          <wp:inline distT="0" distB="0" distL="0" distR="0">
            <wp:extent cx="3876190" cy="4019048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190" cy="4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B9A">
        <w:rPr>
          <w:noProof/>
        </w:rPr>
        <w:lastRenderedPageBreak/>
        <w:drawing>
          <wp:inline distT="0" distB="0" distL="0" distR="0">
            <wp:extent cx="5571429" cy="42000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1429" cy="4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B9A">
        <w:rPr>
          <w:noProof/>
        </w:rPr>
        <w:drawing>
          <wp:inline distT="0" distB="0" distL="0" distR="0">
            <wp:extent cx="5819048" cy="3952381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048" cy="3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B9A">
        <w:rPr>
          <w:noProof/>
        </w:rPr>
        <w:lastRenderedPageBreak/>
        <w:drawing>
          <wp:inline distT="0" distB="0" distL="0" distR="0">
            <wp:extent cx="3723809" cy="407619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809" cy="4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B9A">
        <w:rPr>
          <w:noProof/>
        </w:rPr>
        <w:drawing>
          <wp:inline distT="0" distB="0" distL="0" distR="0">
            <wp:extent cx="2761905" cy="4095238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4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4611" w:rsidSect="00A87156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06" w:rsidRDefault="00C35206" w:rsidP="001E0F93">
      <w:pPr>
        <w:spacing w:after="0" w:line="240" w:lineRule="auto"/>
      </w:pPr>
      <w:r>
        <w:separator/>
      </w:r>
    </w:p>
  </w:endnote>
  <w:endnote w:type="continuationSeparator" w:id="0">
    <w:p w:rsidR="00C35206" w:rsidRDefault="00C35206" w:rsidP="001E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93" w:rsidRDefault="001E0F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93" w:rsidRDefault="001E0F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93" w:rsidRDefault="001E0F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06" w:rsidRDefault="00C35206" w:rsidP="001E0F93">
      <w:pPr>
        <w:spacing w:after="0" w:line="240" w:lineRule="auto"/>
      </w:pPr>
      <w:r>
        <w:separator/>
      </w:r>
    </w:p>
  </w:footnote>
  <w:footnote w:type="continuationSeparator" w:id="0">
    <w:p w:rsidR="00C35206" w:rsidRDefault="00C35206" w:rsidP="001E0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93" w:rsidRDefault="001E0F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93" w:rsidRDefault="001E0F93">
    <w:pPr>
      <w:pStyle w:val="Header"/>
    </w:pPr>
    <w:r>
      <w:tab/>
    </w:r>
    <w:r>
      <w:rPr>
        <w:rStyle w:val="SubtleReference"/>
        <w:b/>
        <w:sz w:val="28"/>
        <w:szCs w:val="28"/>
      </w:rPr>
      <w:t>Past Quizzes</w:t>
    </w:r>
    <w:r>
      <w:rPr>
        <w:rStyle w:val="SubtleReference"/>
        <w:b/>
        <w:sz w:val="28"/>
        <w:szCs w:val="28"/>
      </w:rPr>
      <w:tab/>
      <w:t xml:space="preserve">By </w:t>
    </w:r>
    <w:r>
      <w:rPr>
        <w:rStyle w:val="SubtleReference"/>
        <w:b/>
        <w:sz w:val="28"/>
        <w:szCs w:val="28"/>
      </w:rPr>
      <w:t>Pari</w:t>
    </w:r>
    <w:bookmarkStart w:id="0" w:name="_GoBack"/>
    <w:bookmarkEnd w:id="0"/>
  </w:p>
  <w:p w:rsidR="001E0F93" w:rsidRDefault="001E0F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93" w:rsidRDefault="001E0F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EEC"/>
    <w:rsid w:val="0000304B"/>
    <w:rsid w:val="000C53DD"/>
    <w:rsid w:val="00146C0E"/>
    <w:rsid w:val="001E0F93"/>
    <w:rsid w:val="0020741D"/>
    <w:rsid w:val="00210B2D"/>
    <w:rsid w:val="00316627"/>
    <w:rsid w:val="003C00AD"/>
    <w:rsid w:val="003D5C61"/>
    <w:rsid w:val="00411A7A"/>
    <w:rsid w:val="004D0B5F"/>
    <w:rsid w:val="006A1EEC"/>
    <w:rsid w:val="006D4F6C"/>
    <w:rsid w:val="0083725D"/>
    <w:rsid w:val="00844BC3"/>
    <w:rsid w:val="008B4611"/>
    <w:rsid w:val="00A87156"/>
    <w:rsid w:val="00A94100"/>
    <w:rsid w:val="00C35206"/>
    <w:rsid w:val="00C63326"/>
    <w:rsid w:val="00CB3B54"/>
    <w:rsid w:val="00D56B9A"/>
    <w:rsid w:val="00DA4DB4"/>
    <w:rsid w:val="00DD0613"/>
    <w:rsid w:val="00F0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E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3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pple-converted-space">
    <w:name w:val="apple-converted-space"/>
    <w:basedOn w:val="DefaultParagraphFont"/>
    <w:rsid w:val="0083725D"/>
  </w:style>
  <w:style w:type="character" w:customStyle="1" w:styleId="ilad">
    <w:name w:val="il_ad"/>
    <w:basedOn w:val="DefaultParagraphFont"/>
    <w:rsid w:val="0083725D"/>
  </w:style>
  <w:style w:type="character" w:styleId="Strong">
    <w:name w:val="Strong"/>
    <w:basedOn w:val="DefaultParagraphFont"/>
    <w:uiPriority w:val="22"/>
    <w:qFormat/>
    <w:rsid w:val="0083725D"/>
    <w:rPr>
      <w:b/>
      <w:bCs/>
    </w:rPr>
  </w:style>
  <w:style w:type="paragraph" w:styleId="NoSpacing">
    <w:name w:val="No Spacing"/>
    <w:uiPriority w:val="1"/>
    <w:qFormat/>
    <w:rsid w:val="000C53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0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F93"/>
  </w:style>
  <w:style w:type="paragraph" w:styleId="Footer">
    <w:name w:val="footer"/>
    <w:basedOn w:val="Normal"/>
    <w:link w:val="FooterChar"/>
    <w:uiPriority w:val="99"/>
    <w:unhideWhenUsed/>
    <w:rsid w:val="001E0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F93"/>
  </w:style>
  <w:style w:type="character" w:styleId="SubtleReference">
    <w:name w:val="Subtle Reference"/>
    <w:basedOn w:val="DefaultParagraphFont"/>
    <w:uiPriority w:val="31"/>
    <w:qFormat/>
    <w:rsid w:val="001E0F93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20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oOo</cp:lastModifiedBy>
  <cp:revision>54</cp:revision>
  <dcterms:created xsi:type="dcterms:W3CDTF">2016-11-21T15:20:00Z</dcterms:created>
  <dcterms:modified xsi:type="dcterms:W3CDTF">2017-08-18T03:48:00Z</dcterms:modified>
</cp:coreProperties>
</file>